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14F0" w:rsidRDefault="00D914F0" w:rsidP="00D914F0">
      <w:pPr>
        <w:spacing w:line="360" w:lineRule="auto"/>
        <w:ind w:right="1134"/>
        <w:jc w:val="center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noProof/>
          <w:sz w:val="28"/>
          <w:szCs w:val="28"/>
        </w:rPr>
        <w:drawing>
          <wp:inline distT="0" distB="0" distL="0" distR="0">
            <wp:extent cx="4765367" cy="2615980"/>
            <wp:effectExtent l="0" t="0" r="0" b="0"/>
            <wp:docPr id="3" name="Imagem 3" descr="Uma imagem contendo foto&#10;&#10;Descrição gerada com alta confianç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eticao-informando-acordo-nos-autos-novo-cpc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79199" cy="26235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914F0" w:rsidRDefault="00D914F0" w:rsidP="009B046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9B046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</w:t>
      </w:r>
      <w:r w:rsidR="00CB5C18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CELENTÍSSIMO SENHOR JUIZ DE DIREITO DA </w:t>
      </w:r>
      <w:r w:rsidR="00DE5D9B" w:rsidRPr="006106F0">
        <w:rPr>
          <w:rFonts w:ascii="Arial Narrow" w:hAnsi="Arial Narrow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1D4BD9" w:rsidRPr="006106F0">
        <w:rPr>
          <w:rFonts w:ascii="Arial Narrow" w:hAnsi="Arial Narrow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ª VARA</w:t>
      </w:r>
      <w:r w:rsidR="00DE5D9B" w:rsidRPr="006106F0">
        <w:rPr>
          <w:rFonts w:ascii="Arial Narrow" w:hAnsi="Arial Narrow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CÍVEL</w:t>
      </w:r>
      <w:r w:rsidR="001D4BD9" w:rsidRPr="006106F0">
        <w:rPr>
          <w:rFonts w:ascii="Arial Narrow" w:hAnsi="Arial Narrow"/>
          <w:b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D4BD9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030D5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CIDADE</w:t>
      </w:r>
    </w:p>
    <w:p w:rsidR="003421EF" w:rsidRPr="006106F0" w:rsidRDefault="003421EF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56473" w:rsidRPr="006106F0" w:rsidRDefault="00656473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612EC" w:rsidRPr="006106F0" w:rsidRDefault="004612EC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612EC" w:rsidRPr="006106F0" w:rsidRDefault="004612EC" w:rsidP="00F22248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612EC" w:rsidRPr="006106F0" w:rsidRDefault="004612EC" w:rsidP="00F22248">
      <w:pPr>
        <w:ind w:right="1134"/>
        <w:jc w:val="center"/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Ação Monitória</w:t>
      </w:r>
    </w:p>
    <w:p w:rsidR="004612EC" w:rsidRPr="006106F0" w:rsidRDefault="004612EC" w:rsidP="00F22248">
      <w:pPr>
        <w:ind w:right="1134"/>
        <w:jc w:val="center"/>
        <w:rPr>
          <w:b/>
          <w:color w:val="C00000"/>
          <w:sz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b/>
          <w:color w:val="C00000"/>
          <w:sz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Proc. nº. </w:t>
      </w:r>
      <w:r w:rsidR="00317A74" w:rsidRPr="006106F0">
        <w:rPr>
          <w:b/>
          <w:color w:val="C00000"/>
          <w:sz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22.333.08.</w:t>
      </w:r>
      <w:r w:rsidR="00030D50">
        <w:rPr>
          <w:b/>
          <w:color w:val="C00000"/>
          <w:sz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</w:t>
      </w:r>
      <w:r w:rsidR="008209C6">
        <w:rPr>
          <w:b/>
          <w:color w:val="C00000"/>
          <w:sz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</w:t>
      </w:r>
      <w:r w:rsidR="00317A74" w:rsidRPr="006106F0">
        <w:rPr>
          <w:b/>
          <w:color w:val="C00000"/>
          <w:sz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.8.06.0001</w:t>
      </w:r>
    </w:p>
    <w:p w:rsidR="004612EC" w:rsidRPr="006106F0" w:rsidRDefault="004612EC" w:rsidP="00F22248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AA: </w:t>
      </w:r>
      <w:r w:rsidR="005B381A" w:rsidRPr="006106F0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EMPRESA ZETA LTDA</w:t>
      </w:r>
    </w:p>
    <w:p w:rsidR="004612EC" w:rsidRPr="006106F0" w:rsidRDefault="005B381A" w:rsidP="00F22248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RR: FICTÍCIA </w:t>
      </w:r>
      <w:r w:rsidR="00317A74" w:rsidRPr="006106F0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PREMOLDADOS </w:t>
      </w:r>
      <w:r w:rsidR="004612EC" w:rsidRPr="006106F0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LTDA</w:t>
      </w:r>
    </w:p>
    <w:p w:rsidR="004612EC" w:rsidRPr="006106F0" w:rsidRDefault="004612EC" w:rsidP="00F22248">
      <w:pPr>
        <w:spacing w:line="276" w:lineRule="auto"/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A1663" w:rsidRPr="006106F0" w:rsidRDefault="00FA1663" w:rsidP="00F22248">
      <w:pPr>
        <w:ind w:right="1134"/>
        <w:jc w:val="both"/>
        <w:rPr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612EC" w:rsidRPr="006106F0" w:rsidRDefault="004612EC" w:rsidP="00F22248">
      <w:pPr>
        <w:ind w:right="1134"/>
        <w:jc w:val="both"/>
        <w:rPr>
          <w:b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spacing w:line="360" w:lineRule="auto"/>
        <w:ind w:right="1134"/>
        <w:jc w:val="both"/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b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vante" w:hAnsi="Avante"/>
          <w:b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vante" w:hAnsi="Avante"/>
          <w:b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vante" w:hAnsi="Avante"/>
          <w:b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A01CB"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EMPRESA ZETA LTDA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 </w:t>
      </w:r>
      <w:r w:rsidR="00383D55"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FICTÍCIA PREMOLDADOS LTD</w:t>
      </w:r>
      <w:r w:rsidR="001A01CB"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1A01CB"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v</w:t>
      </w:r>
      <w:r w:rsidR="006B5713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ê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 aos autos desta Ação </w:t>
      </w:r>
      <w:r w:rsidR="00855913"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Monitória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9E4B3F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apresentar</w:t>
      </w:r>
      <w:r w:rsidR="005A37FC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A37FC" w:rsidRPr="00C01E4A">
        <w:rPr>
          <w:rFonts w:ascii="Arial Narrow" w:hAnsi="Arial Narrow" w:cs="Arial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pedido de homologação de acordo</w:t>
      </w:r>
      <w:r w:rsidR="005A37FC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firmado 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com guarida nos </w:t>
      </w:r>
      <w:r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r w:rsidR="00363409"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840</w:t>
      </w:r>
      <w:r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106F0">
        <w:rPr>
          <w:rFonts w:ascii="Arial Narrow" w:hAnsi="Arial Narrow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usque</w:t>
      </w:r>
      <w:proofErr w:type="spellEnd"/>
      <w:r w:rsidRPr="006106F0">
        <w:rPr>
          <w:rFonts w:ascii="Arial Narrow" w:hAnsi="Arial Narrow" w:cs="Arial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E1A6F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r w:rsidR="00363409"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849 </w:t>
      </w:r>
      <w:r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 Código Civil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c/c </w:t>
      </w:r>
      <w:r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r w:rsidR="005A4991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487 </w:t>
      </w:r>
      <w:r w:rsidR="009F2822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inc.</w:t>
      </w:r>
      <w:r w:rsidR="005A4991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III </w:t>
      </w:r>
      <w:r w:rsidR="009F2822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alínea “</w:t>
      </w:r>
      <w:r w:rsidR="00AF4C5D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9F2822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  <w:r w:rsidR="00AF4C5D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</w:t>
      </w:r>
      <w:r w:rsidR="008209C6">
        <w:rPr>
          <w:rFonts w:ascii="Arial Narrow" w:hAnsi="Arial Narrow" w:cs="Arial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novo CPC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BB26D2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consoante as condições abaixo evidenciadas. </w:t>
      </w:r>
    </w:p>
    <w:p w:rsidR="003421EF" w:rsidRPr="006106F0" w:rsidRDefault="003421EF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054BB" w:rsidRDefault="00855913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empresa </w:t>
      </w:r>
      <w:r w:rsidR="00383D55" w:rsidRPr="006106F0">
        <w:rPr>
          <w:rFonts w:ascii="Arial Narrow" w:hAnsi="Arial Narrow" w:cs="Courier New"/>
          <w:b/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FICTÍCIA PREMOLDADOS LTDA</w:t>
      </w:r>
      <w:r w:rsidRPr="006106F0">
        <w:rPr>
          <w:rFonts w:ascii="Arial Narrow" w:hAnsi="Arial Narrow" w:cs="Courier New"/>
          <w:b/>
          <w:bCs/>
          <w:smallCap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pagará à Autora</w:t>
      </w:r>
      <w:r w:rsidR="007C67CB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 seus patronos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sorte a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spellStart"/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</w:t>
      </w:r>
      <w:proofErr w:type="spellEnd"/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fim à lide, a quantia de </w:t>
      </w:r>
      <w:r w:rsidR="007C67CB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R$ </w:t>
      </w:r>
      <w:r w:rsidR="00FC6E2E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00.000,00</w:t>
      </w:r>
      <w:r w:rsidR="007C67CB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7C67CB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FC6E2E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FC6E2E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FC6E2E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7C67CB" w:rsidRP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336719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A054BB" w:rsidRDefault="00A054BB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7F52" w:rsidRPr="006106F0" w:rsidRDefault="00A054BB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587867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Lado outro, a Ré </w:t>
      </w:r>
      <w:r w:rsidR="00587867" w:rsidRPr="005D00D7">
        <w:rPr>
          <w:rFonts w:ascii="Arial Narrow" w:hAnsi="Arial Narrow" w:cs="Courier New"/>
          <w:b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confessa a dívida</w:t>
      </w:r>
      <w:r w:rsidR="00587867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na forma infra:</w:t>
      </w:r>
    </w:p>
    <w:p w:rsidR="00867F52" w:rsidRPr="006106F0" w:rsidRDefault="00867F52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7F52" w:rsidRDefault="005F2933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F0E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(1)</w:t>
      </w: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867F52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rincipal ajuizado R$</w:t>
      </w:r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C6E2E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00.000,00</w:t>
      </w:r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FC6E2E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FC6E2E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FC6E2E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3D0F0E" w:rsidRPr="003D0F0E" w:rsidRDefault="003D0F0E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7F52" w:rsidRDefault="005F2933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F0E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(2)</w:t>
      </w: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867F52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orreção monetária</w:t>
      </w:r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67F52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(a partir do ajuizamento da ação</w:t>
      </w:r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IPC</w:t>
      </w:r>
      <w:r w:rsidR="00867F52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– </w:t>
      </w:r>
      <w:r w:rsidR="00BA5C18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R$ </w:t>
      </w:r>
      <w:r w:rsid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0.000,00 </w:t>
      </w:r>
      <w:proofErr w:type="gramStart"/>
      <w:r w:rsid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BA5C18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BA5C18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BA5C18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BA5C18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3D0F0E" w:rsidRPr="003D0F0E" w:rsidRDefault="003D0F0E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7F52" w:rsidRDefault="005F2933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F0E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(3)</w:t>
      </w: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uros moratórios</w:t>
      </w:r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(reduzidos 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para 0,25% a.m.) – </w:t>
      </w:r>
      <w:r w:rsid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R$ 0.000,00 </w:t>
      </w:r>
      <w:proofErr w:type="gramStart"/>
      <w:r w:rsid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BA5C18" w:rsidRP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BA5C18" w:rsidRP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BA5C18" w:rsidRP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BA5C18" w:rsidRP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AD164D">
        <w:rPr>
          <w:rFonts w:ascii="Arial Narrow" w:hAnsi="Arial Narrow" w:cs="Courier New"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AD164D" w:rsidRPr="003D0F0E" w:rsidRDefault="00AD164D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4385" w:rsidRDefault="005F2933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F0E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(4)</w:t>
      </w: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D164D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onorários advocatícios</w:t>
      </w:r>
      <w:r w:rsidR="00BF012A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acordados em 10% sobre o valor da dívida reconhecida</w:t>
      </w:r>
      <w:r w:rsidR="00BA5C18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– </w:t>
      </w:r>
      <w:r w:rsidR="00AC3E9F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R$ 0.000,00 </w:t>
      </w:r>
      <w:proofErr w:type="gramStart"/>
      <w:r w:rsidR="00AC3E9F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BA5C18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BA5C18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BA5C18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F97968" w:rsidRPr="003D0F0E" w:rsidRDefault="00F97968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142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4385" w:rsidRPr="003D0F0E" w:rsidRDefault="005F2933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708"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</w:t>
      </w:r>
      <w:r w:rsidR="004D4322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3D0F0E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(5)</w:t>
      </w:r>
      <w:r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proofErr w:type="gramStart"/>
      <w:r w:rsidR="00A31274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otal</w:t>
      </w:r>
      <w:r w:rsidR="007C67CB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</w:t>
      </w:r>
      <w:proofErr w:type="gramEnd"/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C4385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R$ </w:t>
      </w:r>
      <w:r w:rsidR="00475F91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00.000,00</w:t>
      </w:r>
      <w:r w:rsidR="00BF012A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</w:t>
      </w:r>
      <w:r w:rsid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475F91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475F91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BF012A" w:rsidRPr="00F9796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2C4385" w:rsidRPr="003D0F0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C4385" w:rsidRPr="006106F0" w:rsidRDefault="002C4385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55913" w:rsidRPr="006106F0" w:rsidRDefault="00BC5968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O </w:t>
      </w:r>
      <w:r w:rsidR="00855913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pagame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nto, acima especificado, inclusive os honorários advocatícios,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será feito em 4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(quatro) parcelas </w:t>
      </w:r>
      <w:r w:rsidR="00855913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mensais e sucessivas</w:t>
      </w:r>
      <w:r w:rsidR="00855913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P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R$</w:t>
      </w:r>
      <w:r w:rsidR="00BF012A" w:rsidRP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A75E4" w:rsidRP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00.000,</w:t>
      </w:r>
      <w:proofErr w:type="gramStart"/>
      <w:r w:rsidR="00CA75E4" w:rsidRP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AC3E9F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855913" w:rsidRP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proofErr w:type="gramEnd"/>
      <w:r w:rsid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0A45B6" w:rsidRP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D515D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A primeira, </w:t>
      </w:r>
      <w:proofErr w:type="spellStart"/>
      <w:r w:rsidR="00D31302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desinada</w:t>
      </w:r>
      <w:proofErr w:type="spellEnd"/>
      <w:r w:rsidR="00D31302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para 00/11/2222. As demais, 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cada trinta dias </w:t>
      </w:r>
      <w:r w:rsidR="00D31302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subsequentes a essa</w:t>
      </w:r>
      <w:r w:rsidR="00855913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0A45B6" w:rsidRPr="006106F0" w:rsidRDefault="000A45B6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45B6" w:rsidRPr="006106F0" w:rsidRDefault="000A45B6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B55A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Custas iniciais, já </w:t>
      </w:r>
      <w:r w:rsidR="004F3335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antecipadas pela A</w:t>
      </w:r>
      <w:r w:rsidR="000516F0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utora, </w:t>
      </w:r>
      <w:r w:rsidR="007D0D0C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 conta dessa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 </w:t>
      </w:r>
    </w:p>
    <w:p w:rsidR="003459AC" w:rsidRPr="006106F0" w:rsidRDefault="003459AC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59AC" w:rsidRPr="006106F0" w:rsidRDefault="003459AC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O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valores que dizem respeito à </w:t>
      </w:r>
      <w:r w:rsidR="007D0D0C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Promovente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quais sejam, quatro parcelas de </w:t>
      </w:r>
      <w:r w:rsidR="008048C3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R$ 00.000,00</w:t>
      </w:r>
      <w:r w:rsidR="00BF012A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BF012A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8048C3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8048C3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8048C3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BF012A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7D0D0C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dever</w:t>
      </w:r>
      <w:r w:rsidR="00C311B6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ão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ser depositados na conta corrente abaixo descrita</w:t>
      </w:r>
      <w:r w:rsidR="00C95763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necessariamente </w:t>
      </w:r>
      <w:proofErr w:type="spellStart"/>
      <w:r w:rsidR="00C95763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identicado</w:t>
      </w:r>
      <w:r w:rsidR="0024301C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proofErr w:type="spellEnd"/>
      <w:r w:rsidR="00C95763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 a expressão </w:t>
      </w:r>
      <w:r w:rsidR="00C311B6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8048C3" w:rsidRPr="006106F0">
        <w:rPr>
          <w:rFonts w:ascii="Arial Narrow" w:hAnsi="Arial Narrow" w:cs="Courier New"/>
          <w:sz w:val="32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ZETA</w:t>
      </w:r>
      <w:r w:rsidR="00C311B6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”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3459AC" w:rsidRPr="006106F0" w:rsidRDefault="003459AC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59AC" w:rsidRPr="006106F0" w:rsidRDefault="00FD3FB7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708" w:right="1134"/>
        <w:jc w:val="both"/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EMPRESA ZETA LTDA</w:t>
      </w:r>
      <w:r w:rsidR="003459AC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020C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3459AC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020C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CNPJ</w:t>
      </w:r>
      <w:r w:rsidR="0024301C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9A020C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(MF) nº. </w:t>
      </w: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11.222.333</w:t>
      </w:r>
      <w:r w:rsidR="00345115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/0001-13</w:t>
      </w:r>
      <w:r w:rsidR="000850A0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Banco </w:t>
      </w: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Xista</w:t>
      </w:r>
      <w:r w:rsidR="000850A0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S/A - agência 33</w:t>
      </w: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</w:t>
      </w:r>
      <w:r w:rsidR="000850A0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-0 - conta nº </w:t>
      </w: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5566-7</w:t>
      </w:r>
    </w:p>
    <w:p w:rsidR="00855913" w:rsidRPr="006106F0" w:rsidRDefault="00855913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F4801" w:rsidRPr="006106F0" w:rsidRDefault="003342D2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DF4801" w:rsidRPr="006106F0" w:rsidRDefault="00DF4801" w:rsidP="00F2224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3342D2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Quanto aos </w:t>
      </w:r>
      <w:r w:rsidR="003342D2" w:rsidRPr="006106F0">
        <w:rPr>
          <w:rFonts w:ascii="Arial Narrow" w:hAnsi="Arial Narro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honorários advocatícios</w:t>
      </w:r>
      <w:r w:rsidR="003342D2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3A624D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convencionados na soma de </w:t>
      </w:r>
      <w:r w:rsidR="00BF012A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R$ </w:t>
      </w:r>
      <w:r w:rsidR="00FD3FB7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0.000,00</w:t>
      </w:r>
      <w:r w:rsidR="00BF012A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proofErr w:type="gramStart"/>
      <w:r w:rsidR="00BF012A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FD3FB7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FD3FB7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FD3FB7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 w:rsidR="00A63722" w:rsidRPr="003A624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BF012A" w:rsidRPr="006106F0">
        <w:rPr>
          <w:rFonts w:ascii="Arial Narrow" w:hAnsi="Arial Narrow" w:cs="Courier New"/>
          <w:b/>
          <w:i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CD0069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perten</w:t>
      </w:r>
      <w:r w:rsidR="001D7331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cen</w:t>
      </w:r>
      <w:r w:rsidR="00CD0069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tes ao patrono</w:t>
      </w:r>
      <w:r w:rsidR="00AC3E9F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daquela</w:t>
      </w:r>
      <w:r w:rsidR="00CD0069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deverão ser depositados, nas </w:t>
      </w:r>
      <w:r w:rsidR="00AC3E9F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mesmas datas antes </w:t>
      </w:r>
      <w:r w:rsidR="00C816CE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aprazadas</w:t>
      </w:r>
      <w:r w:rsidR="00CD0069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1D7331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na conta corrente </w:t>
      </w:r>
      <w:r w:rsidR="00C816CE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infra</w:t>
      </w:r>
      <w:r w:rsidR="001D7331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identificada:</w:t>
      </w:r>
    </w:p>
    <w:p w:rsidR="003342D2" w:rsidRPr="006106F0" w:rsidRDefault="003342D2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342D2" w:rsidRPr="006106F0" w:rsidRDefault="00886138" w:rsidP="00F22248">
      <w:pPr>
        <w:tabs>
          <w:tab w:val="left" w:pos="2800"/>
          <w:tab w:val="left" w:pos="2835"/>
          <w:tab w:val="left" w:pos="3360"/>
        </w:tabs>
        <w:spacing w:line="360" w:lineRule="auto"/>
        <w:ind w:left="708" w:right="1134"/>
        <w:jc w:val="both"/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BELTRANO ADVOGADOS ASSOCIADOS S/S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CNPJ</w:t>
      </w:r>
      <w:r w:rsidR="00C816CE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(MF) nº. </w:t>
      </w:r>
      <w:r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55.777.666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/0001-52 – Banco </w:t>
      </w:r>
      <w:r w:rsidR="00096EF1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Xista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S/A - agência </w:t>
      </w:r>
      <w:r w:rsidR="00096EF1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9988-0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96EF1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conta</w:t>
      </w:r>
      <w:r w:rsidR="00096EF1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corrente</w:t>
      </w:r>
      <w:r w:rsidR="003342D2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nº </w:t>
      </w:r>
      <w:r w:rsidR="00096EF1" w:rsidRPr="006106F0">
        <w:rPr>
          <w:rFonts w:ascii="Arial Narrow" w:hAnsi="Arial Narrow" w:cs="Courier New"/>
          <w:b/>
          <w:color w:val="00206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112233-4</w:t>
      </w:r>
    </w:p>
    <w:p w:rsidR="000A45B6" w:rsidRPr="006106F0" w:rsidRDefault="000A45B6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40DC2" w:rsidRPr="006106F0" w:rsidRDefault="00C40DC2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Efetu</w:t>
      </w:r>
      <w:r w:rsidR="001D7331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ado</w:t>
      </w:r>
      <w:r w:rsidR="00C816C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1D7331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</w:t>
      </w:r>
      <w:r w:rsidR="002A2917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1D7331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pagamento</w:t>
      </w:r>
      <w:r w:rsidR="002A2917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 ora acordados</w:t>
      </w:r>
      <w:r w:rsidR="00C816C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a</w:t>
      </w:r>
      <w:r w:rsidR="001D7331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Autor</w:t>
      </w:r>
      <w:r w:rsidR="00C816C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a,</w:t>
      </w:r>
      <w:r w:rsidR="001D7331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 se</w:t>
      </w:r>
      <w:r w:rsidR="002A2917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</w:t>
      </w:r>
      <w:r w:rsidR="001D7331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respectivo</w:t>
      </w:r>
      <w:r w:rsidR="002A2917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patrono</w:t>
      </w:r>
      <w:r w:rsidR="00C816C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dão plena, geral, irrevogável e irretratável quitação, para nada mais reclamarem</w:t>
      </w:r>
      <w:r w:rsidR="002A2917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uma da outra</w:t>
      </w:r>
      <w:r w:rsidR="00393BA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a qualquer tempo; em relação a quaisquer direitos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sejam eles relativos a danos materia</w:t>
      </w:r>
      <w:r w:rsidR="00C3760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is, morais, bem assim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todas as demais consequências que possam ter como origem os fatos narrados na petição inicial deste processo</w:t>
      </w:r>
      <w:r w:rsidR="00C3760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CF0BC4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Isso afirmado,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independentemente de sua natureza (civil, comercial, tributária, criminal, etc.), tenham </w:t>
      </w:r>
      <w:r w:rsidR="00CF0BC4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os </w:t>
      </w:r>
      <w:r w:rsidR="00CC372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acordantes </w:t>
      </w:r>
      <w:proofErr w:type="spellStart"/>
      <w:r w:rsidR="00CC372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conheci</w:t>
      </w:r>
      <w:r w:rsidR="002637E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do-os</w:t>
      </w:r>
      <w:proofErr w:type="spellEnd"/>
      <w:r w:rsidR="002637E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CC372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ainda que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 futuro</w:t>
      </w:r>
      <w:r w:rsidR="00CC372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C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onsider</w:t>
      </w:r>
      <w:r w:rsidR="00CC372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am-se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CC372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desse modo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cabalmente satisfeitas as obrigações da Ré</w:t>
      </w:r>
      <w:r w:rsidR="002637E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2637E0" w:rsidRPr="002637E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ressalvada</w:t>
      </w:r>
      <w:r w:rsidR="002637E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tão só, à </w:t>
      </w:r>
      <w:r w:rsidR="002637E0" w:rsidRPr="00FF5AD8">
        <w:rPr>
          <w:rFonts w:ascii="Arial Narrow" w:hAnsi="Arial Narrow" w:cs="Courier New"/>
          <w:b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cláusula condicional</w:t>
      </w:r>
      <w:r w:rsidR="002637E0" w:rsidRPr="002637E0">
        <w:rPr>
          <w:rFonts w:ascii="Arial Narrow" w:hAnsi="Arial Narrow" w:cs="Courier New"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637E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subsequente. </w:t>
      </w:r>
    </w:p>
    <w:p w:rsidR="00BD19D7" w:rsidRPr="006106F0" w:rsidRDefault="00BD19D7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30E1" w:rsidRDefault="00686312" w:rsidP="00F22248">
      <w:pPr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E1A6F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Ocorrendo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atraso no pagamento de quaisquer das parcelas, </w:t>
      </w:r>
      <w:r w:rsidR="001E1A6F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acorda-se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de logo, independentemente de qualquer aviso, que o processo reverterá à fase de cumprimento de sentença. </w:t>
      </w:r>
    </w:p>
    <w:p w:rsidR="00C830E1" w:rsidRDefault="00C830E1" w:rsidP="00F22248">
      <w:pPr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7155C" w:rsidRDefault="00C830E1" w:rsidP="00F22248">
      <w:pPr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Portanto, a Autora </w:t>
      </w:r>
      <w:r w:rsidR="00686312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celebra este pacto com a </w:t>
      </w:r>
      <w:r w:rsidR="00686312" w:rsidRPr="0067155C">
        <w:rPr>
          <w:rFonts w:ascii="Arial Narrow" w:hAnsi="Arial Narrow" w:cs="Courier New"/>
          <w:b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especial </w:t>
      </w:r>
      <w:r w:rsidR="00D03269" w:rsidRPr="0067155C">
        <w:rPr>
          <w:rFonts w:ascii="Arial Narrow" w:hAnsi="Arial Narrow" w:cs="Courier New"/>
          <w:b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premissa</w:t>
      </w:r>
      <w:r w:rsidR="00686312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que</w:t>
      </w:r>
      <w:r w:rsidR="00E479F6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A3CC8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acerto</w:t>
      </w:r>
      <w:r w:rsidR="00E479F6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86312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será cumprido com a mais </w:t>
      </w:r>
      <w:r w:rsidR="00686312" w:rsidRPr="0067155C">
        <w:rPr>
          <w:rFonts w:ascii="Arial Narrow" w:hAnsi="Arial Narrow" w:cs="Courier New"/>
          <w:b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absoluta exação</w:t>
      </w:r>
      <w:r w:rsidR="0067155C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iss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é, </w:t>
      </w:r>
      <w:r w:rsidR="0067155C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cujos pagamentos sejam feitos </w:t>
      </w:r>
      <w:r w:rsidR="00686312" w:rsidRPr="007942A2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rigorosamente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na</w:t>
      </w:r>
      <w:r w:rsidR="00A6372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data</w:t>
      </w:r>
      <w:r w:rsidR="00A6372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aprazada</w:t>
      </w:r>
      <w:r w:rsidR="00A6372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BF012A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686312" w:rsidRPr="0067155C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CC, art. 127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). </w:t>
      </w:r>
    </w:p>
    <w:p w:rsidR="0067155C" w:rsidRDefault="0067155C" w:rsidP="00F22248">
      <w:pPr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D19D7" w:rsidRPr="006106F0" w:rsidRDefault="0067155C" w:rsidP="00F22248">
      <w:pPr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83F1B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 decorrência disso, uma vez inadimplente, autorizada a</w:t>
      </w:r>
      <w:r w:rsidR="001E3C04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83F1B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Promovente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03E4A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continuar com o processo, 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</w:t>
      </w:r>
      <w:r w:rsidR="00303E4A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face do saldo ainda em aberto. In</w:t>
      </w:r>
      <w:r w:rsidR="00BA783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correrá</w:t>
      </w:r>
      <w:r w:rsidR="00303E4A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igualmente, </w:t>
      </w:r>
      <w:r w:rsidR="00BA783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</w:t>
      </w:r>
      <w:r w:rsidR="0006340E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multa na ordem de 10%</w:t>
      </w:r>
      <w:r w:rsidR="00BA7838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6340E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(dez por cento) sobre o saldo em aberto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702FE6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esse devidamente corrigido. Será </w:t>
      </w:r>
      <w:proofErr w:type="spellStart"/>
      <w:r w:rsidR="00702FE6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desconsidierado</w:t>
      </w:r>
      <w:proofErr w:type="spellEnd"/>
      <w:r w:rsidR="00702FE6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outrossim, 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todos os abatimentos</w:t>
      </w:r>
      <w:r w:rsidR="009D4857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os quais </w:t>
      </w:r>
      <w:r w:rsidR="009D4857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concedidos</w:t>
      </w:r>
      <w:r w:rsidR="009D4857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 o propósito da composição.</w:t>
      </w:r>
      <w:r w:rsidR="00BF7C3F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Sucederão </w:t>
      </w:r>
      <w:r w:rsidR="00686312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novos honorários, </w:t>
      </w:r>
      <w:r w:rsidR="00E25FA3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decorrentes da </w:t>
      </w:r>
      <w:r w:rsidR="00D00E55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eventual </w:t>
      </w:r>
      <w:r w:rsidR="00E25FA3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cobrança por meio </w:t>
      </w:r>
      <w:r w:rsidR="00D00E55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cumprimento de sentença</w:t>
      </w:r>
      <w:r w:rsidR="00E25FA3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2C5B2B" w:rsidRPr="006106F0" w:rsidRDefault="002C5B2B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C5B2B" w:rsidRPr="006106F0" w:rsidRDefault="002C5B2B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Verdana" w:hAnsi="Verdana" w:cs="Courier New"/>
          <w:b/>
          <w:bCs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C3887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Ré </w:t>
      </w:r>
      <w:r w:rsidR="008C3887" w:rsidRPr="00B2647D">
        <w:rPr>
          <w:rFonts w:ascii="Arial Narrow" w:hAnsi="Arial Narrow" w:cs="Courier New"/>
          <w:bCs/>
          <w:sz w:val="28"/>
          <w:szCs w:val="2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desiste</w:t>
      </w:r>
      <w:r w:rsidR="008C3887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647D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 agravo de instrumento </w:t>
      </w:r>
      <w:r w:rsidR="00D175EE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antes </w:t>
      </w:r>
      <w:r w:rsidR="00B2647D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interpo</w:t>
      </w:r>
      <w:r w:rsidR="00571E05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B2647D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to (</w:t>
      </w:r>
      <w:r w:rsidR="003A7DF5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novo </w:t>
      </w:r>
      <w:r w:rsidR="00B2647D" w:rsidRPr="00B2647D">
        <w:rPr>
          <w:rFonts w:ascii="Arial Narrow" w:hAnsi="Arial Narrow" w:cs="Courier New"/>
          <w:b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CPC, art. 200</w:t>
      </w:r>
      <w:r w:rsidR="00B2647D">
        <w:rPr>
          <w:rFonts w:ascii="Arial Narrow" w:hAnsi="Arial Narrow" w:cs="Courier New"/>
          <w:bCs/>
          <w:sz w:val="28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). Lado outro, </w:t>
      </w:r>
      <w:r w:rsidR="00AA3A5C" w:rsidRPr="00B2647D">
        <w:rPr>
          <w:rFonts w:ascii="Arial Narrow" w:hAnsi="Arial Narrow" w:cs="Courier New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renunciam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7448A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A3A5C"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prerrogativa da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interposição de quaisquer </w:t>
      </w:r>
      <w:r w:rsidR="00BB1EAE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outros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recursos</w:t>
      </w:r>
      <w:r w:rsidR="001F2176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 que fazem sob a égide do </w:t>
      </w:r>
      <w:r w:rsidR="001F2176" w:rsidRPr="00B2647D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art. 999 do Código de Processo Civil</w:t>
      </w:r>
      <w:r w:rsidR="008209C6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2015</w:t>
      </w:r>
      <w:r w:rsidR="001F2176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2C5B2B" w:rsidRPr="006106F0" w:rsidRDefault="002C5B2B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2C95" w:rsidRPr="006106F0" w:rsidRDefault="00692C95" w:rsidP="00F2224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Declaram, ademais, que assinaram o presente pacto sem nenhuma espécie de vício de consentimento, tais como coação, </w:t>
      </w:r>
      <w:r w:rsidR="00907E9D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erro, dolo, simulação ou fraude. Dessa maneira, afastada </w:t>
      </w:r>
      <w:r w:rsidR="00907E9D"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qualquer</w:t>
      </w:r>
      <w:r w:rsidRPr="006106F0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</w:t>
      </w:r>
      <w:r w:rsidR="00907E9D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eclamação quanto à liberdade de </w:t>
      </w:r>
      <w:proofErr w:type="spellStart"/>
      <w:r w:rsidR="00907E9D">
        <w:rPr>
          <w:rFonts w:ascii="Arial Narrow" w:hAnsi="Arial Narrow" w:cs="Arial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vontadade</w:t>
      </w:r>
      <w:proofErr w:type="spellEnd"/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692C95" w:rsidRPr="006106F0" w:rsidRDefault="00692C95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92365" w:rsidRDefault="00FD5781" w:rsidP="00F2224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A Ré se obriga a levar ao conhec</w:t>
      </w:r>
      <w:bookmarkStart w:id="0" w:name="_GoBack"/>
      <w:bookmarkEnd w:id="0"/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imento do respectivo juízo os termos deste pacto, </w:t>
      </w:r>
      <w:proofErr w:type="spellStart"/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ofertanto</w:t>
      </w:r>
      <w:proofErr w:type="spellEnd"/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para tanto, cópia fiel do presente acordo, o qual elaborado em 03</w:t>
      </w:r>
      <w:r w:rsidR="00A63722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(t</w:t>
      </w:r>
      <w:r w:rsidR="00EE243D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rês) vias de igual teor e forma. </w:t>
      </w:r>
      <w:r w:rsidR="0054203D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Responsabiliza-se, de mais a mais, </w:t>
      </w:r>
      <w:r w:rsidR="00545FB2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reenviar uma via, </w:t>
      </w:r>
      <w:proofErr w:type="spellStart"/>
      <w:r w:rsidR="00545FB2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protolizada</w:t>
      </w:r>
      <w:proofErr w:type="spellEnd"/>
      <w:r w:rsidR="00545FB2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ao patrono da Autora, que abaixo assina</w:t>
      </w:r>
      <w:r w:rsidR="00392365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232FCC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atraso na </w:t>
      </w:r>
      <w:proofErr w:type="spellStart"/>
      <w:r w:rsidR="00232FCC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protolização</w:t>
      </w:r>
      <w:proofErr w:type="spellEnd"/>
      <w:r w:rsidR="00232FCC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desta</w:t>
      </w:r>
      <w:r w:rsidR="00392365" w:rsidRPr="00392365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por prazo superior a cinco dias úteis, contado do seu recebimento, evidenci</w:t>
      </w:r>
      <w:r w:rsidR="00232FCC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propósito da Ré de desistir desta</w:t>
      </w:r>
      <w:r w:rsidR="00392365" w:rsidRPr="00392365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composição.</w:t>
      </w:r>
    </w:p>
    <w:p w:rsidR="00392365" w:rsidRDefault="00392365" w:rsidP="00F2224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D5781" w:rsidRPr="006106F0" w:rsidRDefault="00392365" w:rsidP="00F22248">
      <w:pPr>
        <w:spacing w:line="360" w:lineRule="auto"/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Informam-se </w:t>
      </w:r>
      <w:r w:rsidR="00FD5781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que as pessoas</w:t>
      </w: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D5781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que ora assinam o presente acordo</w:t>
      </w:r>
      <w:r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FD5781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têm plenos poderes para tanto. </w:t>
      </w:r>
    </w:p>
    <w:p w:rsidR="00C40DC2" w:rsidRPr="006106F0" w:rsidRDefault="00C40DC2" w:rsidP="00F22248">
      <w:pPr>
        <w:ind w:right="1134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92C95" w:rsidRPr="006106F0" w:rsidRDefault="00692C95" w:rsidP="00F22248">
      <w:pPr>
        <w:tabs>
          <w:tab w:val="left" w:pos="2800"/>
          <w:tab w:val="left" w:pos="2835"/>
          <w:tab w:val="left" w:pos="3360"/>
        </w:tabs>
        <w:spacing w:line="360" w:lineRule="auto"/>
        <w:ind w:right="1134"/>
        <w:jc w:val="both"/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 w:cs="Courier Ne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Assim, por corresponder à livre</w:t>
      </w:r>
      <w:r w:rsidR="00ED0D02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manifestação de suas vontades, intermediadas por seus patronos</w:t>
      </w:r>
      <w:r w:rsidR="00B249DE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FD51DC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detentores de </w:t>
      </w:r>
      <w:r w:rsidR="00B249DE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poderes expressos para transigir</w:t>
      </w:r>
      <w:r w:rsidR="00ED0D02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249DE"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(fls. 17/59), </w:t>
      </w:r>
      <w:r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requerem a </w:t>
      </w:r>
      <w:r w:rsidRPr="006106F0">
        <w:rPr>
          <w:rFonts w:ascii="Arial Narrow" w:hAnsi="Arial Narrow" w:cs="Courier New"/>
          <w:b/>
          <w:bCs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HOMOLOGAÇÃO</w:t>
      </w:r>
      <w:r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acordo, </w:t>
      </w:r>
      <w:r w:rsidR="00FD51DC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com a extinção desta demanda, </w:t>
      </w:r>
      <w:r w:rsidR="00FE22E7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por sentença meritória, </w:t>
      </w:r>
      <w:r w:rsidRPr="006106F0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nos termos do artigo </w:t>
      </w:r>
      <w:r w:rsidR="00FD51DC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487</w:t>
      </w:r>
      <w:r w:rsidR="006A7106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inc. III alínea “b” do </w:t>
      </w:r>
      <w:r w:rsidR="008209C6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novo CPC</w:t>
      </w:r>
      <w:r w:rsidR="006A7106">
        <w:rPr>
          <w:rFonts w:ascii="Arial Narrow" w:hAnsi="Arial Narrow" w:cs="Courier New"/>
          <w:b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7C67CB" w:rsidRPr="006106F0" w:rsidRDefault="007C67CB" w:rsidP="00F22248">
      <w:pPr>
        <w:spacing w:line="360" w:lineRule="auto"/>
        <w:ind w:right="1134" w:firstLine="2880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3421EF" w:rsidP="00F22248">
      <w:pPr>
        <w:spacing w:line="360" w:lineRule="auto"/>
        <w:ind w:right="1134" w:firstLine="2880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Respeitosamente</w:t>
      </w:r>
      <w:r w:rsidR="00AC644B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pedem deferimento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 </w:t>
      </w:r>
    </w:p>
    <w:p w:rsidR="00CE3C3A" w:rsidRPr="006106F0" w:rsidRDefault="00CE3C3A" w:rsidP="00F22248">
      <w:pPr>
        <w:spacing w:line="360" w:lineRule="auto"/>
        <w:ind w:right="1134" w:firstLine="2880"/>
        <w:jc w:val="both"/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421EF" w:rsidRPr="006106F0" w:rsidRDefault="00AC644B" w:rsidP="00F22248">
      <w:pPr>
        <w:ind w:left="2880" w:right="1134"/>
        <w:jc w:val="both"/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2D7067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idade (PP)</w:t>
      </w:r>
      <w:r w:rsidR="003421EF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4452EB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421EF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8209C6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abril</w:t>
      </w:r>
      <w:r w:rsidR="00E13869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421EF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7C67CB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</w:t>
      </w:r>
      <w:r w:rsidR="003421EF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="003421EF" w:rsidRPr="006106F0">
        <w:rPr>
          <w:rFonts w:ascii="Arial Narrow" w:hAnsi="Arial Narrow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2069E9" w:rsidRPr="006106F0" w:rsidRDefault="002069E9" w:rsidP="00F22248">
      <w:pPr>
        <w:ind w:right="113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69E9" w:rsidRPr="006106F0" w:rsidRDefault="002069E9" w:rsidP="00F22248">
      <w:pPr>
        <w:ind w:right="113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069E9" w:rsidRPr="006106F0" w:rsidRDefault="002069E9" w:rsidP="00F22248">
      <w:pPr>
        <w:ind w:right="1134"/>
        <w:jc w:val="both"/>
        <w:rPr>
          <w:rFonts w:ascii="Arial" w:hAnsi="Arial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C67CB" w:rsidRPr="006106F0" w:rsidRDefault="007C67CB" w:rsidP="00F22248">
      <w:pPr>
        <w:ind w:right="1134"/>
        <w:jc w:val="center"/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</w:t>
      </w:r>
    </w:p>
    <w:p w:rsidR="000D36AD" w:rsidRPr="006106F0" w:rsidRDefault="003E78D3" w:rsidP="00F22248">
      <w:pPr>
        <w:ind w:right="1134"/>
        <w:jc w:val="center"/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p/ </w:t>
      </w:r>
      <w:r w:rsidR="00AC644B"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Empresa Zeta Ltda</w:t>
      </w:r>
    </w:p>
    <w:p w:rsidR="002069E9" w:rsidRPr="006106F0" w:rsidRDefault="003E78D3" w:rsidP="00F22248">
      <w:pPr>
        <w:ind w:right="1134"/>
        <w:jc w:val="center"/>
        <w:rPr>
          <w:rFonts w:ascii="Avante" w:hAnsi="Avante"/>
          <w:b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b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Dr. Fulano de Tal</w:t>
      </w:r>
    </w:p>
    <w:p w:rsidR="002069E9" w:rsidRPr="006106F0" w:rsidRDefault="007C67CB" w:rsidP="00F22248">
      <w:pPr>
        <w:ind w:right="1134"/>
        <w:jc w:val="center"/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Advogado –</w:t>
      </w:r>
      <w:r w:rsidR="000D36AD"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OAB</w:t>
      </w:r>
      <w:r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/</w:t>
      </w:r>
      <w:r w:rsidR="002D7067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PP</w:t>
      </w:r>
      <w:r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E78D3"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112233</w:t>
      </w:r>
    </w:p>
    <w:p w:rsidR="00C93016" w:rsidRPr="006106F0" w:rsidRDefault="00C93016" w:rsidP="00F22248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C67CB" w:rsidRPr="006106F0" w:rsidRDefault="007C67CB" w:rsidP="00F22248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C67CB" w:rsidRPr="006106F0" w:rsidRDefault="007C67CB" w:rsidP="00F22248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C67CB" w:rsidRPr="006106F0" w:rsidRDefault="007C67CB" w:rsidP="00F22248">
      <w:pPr>
        <w:ind w:right="1134"/>
        <w:jc w:val="center"/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____________________________________</w:t>
      </w:r>
    </w:p>
    <w:p w:rsidR="007C67CB" w:rsidRPr="006106F0" w:rsidRDefault="003E78D3" w:rsidP="00F22248">
      <w:pPr>
        <w:ind w:right="1134"/>
        <w:jc w:val="center"/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p/ Fictícia </w:t>
      </w:r>
      <w:proofErr w:type="spellStart"/>
      <w:r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Premoldados</w:t>
      </w:r>
      <w:proofErr w:type="spellEnd"/>
      <w:r w:rsidRPr="006106F0">
        <w:rPr>
          <w:rFonts w:ascii="Avante" w:hAnsi="Avante"/>
          <w:sz w:val="2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Ltda</w:t>
      </w:r>
    </w:p>
    <w:p w:rsidR="007C67CB" w:rsidRPr="006106F0" w:rsidRDefault="003E78D3" w:rsidP="00F22248">
      <w:pPr>
        <w:ind w:right="1134"/>
        <w:jc w:val="center"/>
        <w:rPr>
          <w:rFonts w:ascii="Avante" w:hAnsi="Avante"/>
          <w:b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b/>
          <w:sz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Dr. Beltrano de Tal</w:t>
      </w:r>
    </w:p>
    <w:p w:rsidR="007C67CB" w:rsidRPr="006106F0" w:rsidRDefault="005717ED" w:rsidP="00F22248">
      <w:pPr>
        <w:ind w:right="1134"/>
        <w:jc w:val="center"/>
        <w:rPr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Advogado – OAB/</w:t>
      </w:r>
      <w:r w:rsidR="002D7067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PP</w:t>
      </w:r>
      <w:r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0F6D81" w:rsidRPr="006106F0">
        <w:rPr>
          <w:rFonts w:ascii="Avante" w:hAnsi="Avante"/>
          <w:b/>
          <w:sz w:val="14"/>
          <w:szCs w:val="1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332211</w:t>
      </w:r>
    </w:p>
    <w:sectPr w:rsidR="007C67CB" w:rsidRPr="006106F0" w:rsidSect="00455364">
      <w:footerReference w:type="default" r:id="rId9"/>
      <w:footerReference w:type="first" r:id="rId10"/>
      <w:pgSz w:w="11907" w:h="16840" w:code="9"/>
      <w:pgMar w:top="1417" w:right="567" w:bottom="1417" w:left="1701" w:header="998" w:footer="998" w:gutter="0"/>
      <w:paperSrc w:first="1" w:other="1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16AB6" w:rsidRDefault="00D16AB6">
      <w:r>
        <w:separator/>
      </w:r>
    </w:p>
  </w:endnote>
  <w:endnote w:type="continuationSeparator" w:id="0">
    <w:p w:rsidR="00D16AB6" w:rsidRDefault="00D16A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vante">
    <w:altName w:val="Calibri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A1371" w:rsidRDefault="00F22248" w:rsidP="00F22248">
    <w:pPr>
      <w:pStyle w:val="Rodap"/>
      <w:ind w:right="360"/>
      <w:jc w:val="center"/>
    </w:pPr>
    <w:r>
      <w:rPr>
        <w:noProof/>
      </w:rPr>
      <w:drawing>
        <wp:inline distT="0" distB="0" distL="0" distR="0">
          <wp:extent cx="3057525" cy="514350"/>
          <wp:effectExtent l="0" t="0" r="0" b="0"/>
          <wp:docPr id="2" name="Imagem 2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613C" w:rsidRDefault="00F22248" w:rsidP="00F22248">
    <w:pPr>
      <w:pStyle w:val="Rodap"/>
      <w:jc w:val="center"/>
    </w:pPr>
    <w:r>
      <w:rPr>
        <w:noProof/>
      </w:rPr>
      <w:drawing>
        <wp:inline distT="0" distB="0" distL="0" distR="0">
          <wp:extent cx="3057525" cy="514350"/>
          <wp:effectExtent l="0" t="0" r="0" b="0"/>
          <wp:docPr id="1" name="Imagem 1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16AB6" w:rsidRDefault="00D16AB6">
      <w:r>
        <w:separator/>
      </w:r>
    </w:p>
  </w:footnote>
  <w:footnote w:type="continuationSeparator" w:id="0">
    <w:p w:rsidR="00D16AB6" w:rsidRDefault="00D16A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37132D1"/>
    <w:multiLevelType w:val="hybridMultilevel"/>
    <w:tmpl w:val="4D308E2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intFractionalCharacterWidth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00"/>
  <w:displayHorizontalDrawingGridEvery w:val="0"/>
  <w:displayVerticalDrawingGridEvery w:val="0"/>
  <w:doNotShadeFormData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65AE"/>
    <w:rsid w:val="00006573"/>
    <w:rsid w:val="00030D50"/>
    <w:rsid w:val="000516F0"/>
    <w:rsid w:val="00057651"/>
    <w:rsid w:val="0006340E"/>
    <w:rsid w:val="000850A0"/>
    <w:rsid w:val="00087F56"/>
    <w:rsid w:val="00096EF1"/>
    <w:rsid w:val="000A45B6"/>
    <w:rsid w:val="000D36AD"/>
    <w:rsid w:val="000E0C9F"/>
    <w:rsid w:val="000F6D81"/>
    <w:rsid w:val="00102036"/>
    <w:rsid w:val="00144089"/>
    <w:rsid w:val="0015483E"/>
    <w:rsid w:val="00162769"/>
    <w:rsid w:val="001A01CB"/>
    <w:rsid w:val="001A2367"/>
    <w:rsid w:val="001B2E91"/>
    <w:rsid w:val="001C1354"/>
    <w:rsid w:val="001D4BD9"/>
    <w:rsid w:val="001D7331"/>
    <w:rsid w:val="001E1A6F"/>
    <w:rsid w:val="001E3C04"/>
    <w:rsid w:val="001E4C25"/>
    <w:rsid w:val="001E721B"/>
    <w:rsid w:val="001F2176"/>
    <w:rsid w:val="002069E9"/>
    <w:rsid w:val="00217E02"/>
    <w:rsid w:val="00232FCC"/>
    <w:rsid w:val="0024301C"/>
    <w:rsid w:val="002637E0"/>
    <w:rsid w:val="00285732"/>
    <w:rsid w:val="00292CA1"/>
    <w:rsid w:val="002A2917"/>
    <w:rsid w:val="002A3FEA"/>
    <w:rsid w:val="002A47E2"/>
    <w:rsid w:val="002B0368"/>
    <w:rsid w:val="002B55A0"/>
    <w:rsid w:val="002C320D"/>
    <w:rsid w:val="002C4385"/>
    <w:rsid w:val="002C5B2B"/>
    <w:rsid w:val="002D7067"/>
    <w:rsid w:val="002E01B6"/>
    <w:rsid w:val="002F1FB7"/>
    <w:rsid w:val="002F2B4A"/>
    <w:rsid w:val="00303E4A"/>
    <w:rsid w:val="00314D57"/>
    <w:rsid w:val="003162AB"/>
    <w:rsid w:val="00317A74"/>
    <w:rsid w:val="003342D2"/>
    <w:rsid w:val="00336719"/>
    <w:rsid w:val="003421EF"/>
    <w:rsid w:val="00345115"/>
    <w:rsid w:val="003459AC"/>
    <w:rsid w:val="00355CA2"/>
    <w:rsid w:val="00363409"/>
    <w:rsid w:val="0036695D"/>
    <w:rsid w:val="00383D55"/>
    <w:rsid w:val="00385C50"/>
    <w:rsid w:val="003912A8"/>
    <w:rsid w:val="00392365"/>
    <w:rsid w:val="00393BAE"/>
    <w:rsid w:val="003A624D"/>
    <w:rsid w:val="003A7DF5"/>
    <w:rsid w:val="003C2B42"/>
    <w:rsid w:val="003D0F0E"/>
    <w:rsid w:val="003E5AFA"/>
    <w:rsid w:val="003E78D3"/>
    <w:rsid w:val="003F245A"/>
    <w:rsid w:val="004107C7"/>
    <w:rsid w:val="004452EB"/>
    <w:rsid w:val="00455364"/>
    <w:rsid w:val="004612EC"/>
    <w:rsid w:val="00461702"/>
    <w:rsid w:val="00473DA9"/>
    <w:rsid w:val="00475F91"/>
    <w:rsid w:val="004879EE"/>
    <w:rsid w:val="004A3321"/>
    <w:rsid w:val="004C3491"/>
    <w:rsid w:val="004D2D85"/>
    <w:rsid w:val="004D4322"/>
    <w:rsid w:val="004E61E6"/>
    <w:rsid w:val="004E7837"/>
    <w:rsid w:val="004F3335"/>
    <w:rsid w:val="00502835"/>
    <w:rsid w:val="00520088"/>
    <w:rsid w:val="005232FF"/>
    <w:rsid w:val="0054203D"/>
    <w:rsid w:val="00545FB2"/>
    <w:rsid w:val="00551480"/>
    <w:rsid w:val="00557CB7"/>
    <w:rsid w:val="00563417"/>
    <w:rsid w:val="005717ED"/>
    <w:rsid w:val="00571E05"/>
    <w:rsid w:val="00573460"/>
    <w:rsid w:val="00587867"/>
    <w:rsid w:val="00592FBE"/>
    <w:rsid w:val="005A37FC"/>
    <w:rsid w:val="005A4991"/>
    <w:rsid w:val="005A5DAB"/>
    <w:rsid w:val="005B381A"/>
    <w:rsid w:val="005B779D"/>
    <w:rsid w:val="005D00D7"/>
    <w:rsid w:val="005D3BEF"/>
    <w:rsid w:val="005E2F83"/>
    <w:rsid w:val="005F2933"/>
    <w:rsid w:val="005F6E64"/>
    <w:rsid w:val="00605DFC"/>
    <w:rsid w:val="006106F0"/>
    <w:rsid w:val="006139B1"/>
    <w:rsid w:val="00621A65"/>
    <w:rsid w:val="006446F0"/>
    <w:rsid w:val="00650C3E"/>
    <w:rsid w:val="006514FF"/>
    <w:rsid w:val="0065369C"/>
    <w:rsid w:val="00656473"/>
    <w:rsid w:val="006622E4"/>
    <w:rsid w:val="0067155C"/>
    <w:rsid w:val="00684EE8"/>
    <w:rsid w:val="00686312"/>
    <w:rsid w:val="006920DA"/>
    <w:rsid w:val="00692458"/>
    <w:rsid w:val="00692C95"/>
    <w:rsid w:val="0069777D"/>
    <w:rsid w:val="006A7106"/>
    <w:rsid w:val="006B5713"/>
    <w:rsid w:val="006E1CF7"/>
    <w:rsid w:val="006E340E"/>
    <w:rsid w:val="00702FE6"/>
    <w:rsid w:val="007448AE"/>
    <w:rsid w:val="0076182C"/>
    <w:rsid w:val="00763D82"/>
    <w:rsid w:val="007926F5"/>
    <w:rsid w:val="007942A2"/>
    <w:rsid w:val="007B7DFD"/>
    <w:rsid w:val="007C67CB"/>
    <w:rsid w:val="007D0D0C"/>
    <w:rsid w:val="007D0F66"/>
    <w:rsid w:val="007F035C"/>
    <w:rsid w:val="007F5A3F"/>
    <w:rsid w:val="008048C3"/>
    <w:rsid w:val="00817928"/>
    <w:rsid w:val="008206FF"/>
    <w:rsid w:val="008209C6"/>
    <w:rsid w:val="00826330"/>
    <w:rsid w:val="00855913"/>
    <w:rsid w:val="00867F52"/>
    <w:rsid w:val="008743A8"/>
    <w:rsid w:val="00886138"/>
    <w:rsid w:val="008A2EDF"/>
    <w:rsid w:val="008A3228"/>
    <w:rsid w:val="008C3887"/>
    <w:rsid w:val="008E5EB3"/>
    <w:rsid w:val="00900391"/>
    <w:rsid w:val="00907E9D"/>
    <w:rsid w:val="00935BBA"/>
    <w:rsid w:val="0093756E"/>
    <w:rsid w:val="00937B0F"/>
    <w:rsid w:val="0094108B"/>
    <w:rsid w:val="00942AB7"/>
    <w:rsid w:val="009573C5"/>
    <w:rsid w:val="009862DE"/>
    <w:rsid w:val="009900A3"/>
    <w:rsid w:val="00996D53"/>
    <w:rsid w:val="009A020C"/>
    <w:rsid w:val="009B0468"/>
    <w:rsid w:val="009D3AD9"/>
    <w:rsid w:val="009D4857"/>
    <w:rsid w:val="009E4B3F"/>
    <w:rsid w:val="009E65AE"/>
    <w:rsid w:val="009F2822"/>
    <w:rsid w:val="00A02919"/>
    <w:rsid w:val="00A054BB"/>
    <w:rsid w:val="00A11CB7"/>
    <w:rsid w:val="00A17DDE"/>
    <w:rsid w:val="00A31274"/>
    <w:rsid w:val="00A46212"/>
    <w:rsid w:val="00A55AFE"/>
    <w:rsid w:val="00A604C6"/>
    <w:rsid w:val="00A63722"/>
    <w:rsid w:val="00A673A5"/>
    <w:rsid w:val="00AA1371"/>
    <w:rsid w:val="00AA3A5C"/>
    <w:rsid w:val="00AA3CC8"/>
    <w:rsid w:val="00AC3E9F"/>
    <w:rsid w:val="00AC644B"/>
    <w:rsid w:val="00AD164D"/>
    <w:rsid w:val="00AE4BD7"/>
    <w:rsid w:val="00AE61B4"/>
    <w:rsid w:val="00AF498E"/>
    <w:rsid w:val="00AF4C5D"/>
    <w:rsid w:val="00B249DE"/>
    <w:rsid w:val="00B2647D"/>
    <w:rsid w:val="00B41560"/>
    <w:rsid w:val="00B43DA5"/>
    <w:rsid w:val="00B52E07"/>
    <w:rsid w:val="00B72325"/>
    <w:rsid w:val="00B90F35"/>
    <w:rsid w:val="00BA5C18"/>
    <w:rsid w:val="00BA7838"/>
    <w:rsid w:val="00BB1EAE"/>
    <w:rsid w:val="00BB26D2"/>
    <w:rsid w:val="00BC2E2E"/>
    <w:rsid w:val="00BC5968"/>
    <w:rsid w:val="00BD19D7"/>
    <w:rsid w:val="00BD5E7A"/>
    <w:rsid w:val="00BE5F17"/>
    <w:rsid w:val="00BF012A"/>
    <w:rsid w:val="00BF3BCF"/>
    <w:rsid w:val="00BF7C3F"/>
    <w:rsid w:val="00C015D2"/>
    <w:rsid w:val="00C01E4A"/>
    <w:rsid w:val="00C07F86"/>
    <w:rsid w:val="00C15B23"/>
    <w:rsid w:val="00C260FC"/>
    <w:rsid w:val="00C311B6"/>
    <w:rsid w:val="00C35184"/>
    <w:rsid w:val="00C37600"/>
    <w:rsid w:val="00C40DC2"/>
    <w:rsid w:val="00C433D5"/>
    <w:rsid w:val="00C46A34"/>
    <w:rsid w:val="00C47D1F"/>
    <w:rsid w:val="00C53670"/>
    <w:rsid w:val="00C54CA5"/>
    <w:rsid w:val="00C62AD7"/>
    <w:rsid w:val="00C65723"/>
    <w:rsid w:val="00C816CE"/>
    <w:rsid w:val="00C830E1"/>
    <w:rsid w:val="00C84134"/>
    <w:rsid w:val="00C861D7"/>
    <w:rsid w:val="00C93016"/>
    <w:rsid w:val="00C93120"/>
    <w:rsid w:val="00C95763"/>
    <w:rsid w:val="00CA19BC"/>
    <w:rsid w:val="00CA75E4"/>
    <w:rsid w:val="00CB5027"/>
    <w:rsid w:val="00CB5C18"/>
    <w:rsid w:val="00CC372E"/>
    <w:rsid w:val="00CD0069"/>
    <w:rsid w:val="00CE3C3A"/>
    <w:rsid w:val="00CF0BC4"/>
    <w:rsid w:val="00D00E55"/>
    <w:rsid w:val="00D0254D"/>
    <w:rsid w:val="00D03269"/>
    <w:rsid w:val="00D16AB6"/>
    <w:rsid w:val="00D175EE"/>
    <w:rsid w:val="00D31302"/>
    <w:rsid w:val="00D515D0"/>
    <w:rsid w:val="00D53A51"/>
    <w:rsid w:val="00D73163"/>
    <w:rsid w:val="00D914F0"/>
    <w:rsid w:val="00DC4E6F"/>
    <w:rsid w:val="00DD1397"/>
    <w:rsid w:val="00DE48C1"/>
    <w:rsid w:val="00DE4C66"/>
    <w:rsid w:val="00DE5D9B"/>
    <w:rsid w:val="00DF4801"/>
    <w:rsid w:val="00E13869"/>
    <w:rsid w:val="00E22A85"/>
    <w:rsid w:val="00E25FA3"/>
    <w:rsid w:val="00E400F8"/>
    <w:rsid w:val="00E419B9"/>
    <w:rsid w:val="00E479F6"/>
    <w:rsid w:val="00E644B5"/>
    <w:rsid w:val="00E6539F"/>
    <w:rsid w:val="00E7339B"/>
    <w:rsid w:val="00E83F1B"/>
    <w:rsid w:val="00E932F4"/>
    <w:rsid w:val="00E936EC"/>
    <w:rsid w:val="00E94741"/>
    <w:rsid w:val="00EC062B"/>
    <w:rsid w:val="00ED0D02"/>
    <w:rsid w:val="00EE243D"/>
    <w:rsid w:val="00EF1AF5"/>
    <w:rsid w:val="00F026C0"/>
    <w:rsid w:val="00F075E2"/>
    <w:rsid w:val="00F22248"/>
    <w:rsid w:val="00F252DC"/>
    <w:rsid w:val="00F6523C"/>
    <w:rsid w:val="00F7116B"/>
    <w:rsid w:val="00F81771"/>
    <w:rsid w:val="00F97968"/>
    <w:rsid w:val="00FA1663"/>
    <w:rsid w:val="00FB7D58"/>
    <w:rsid w:val="00FC6E2E"/>
    <w:rsid w:val="00FD3FB7"/>
    <w:rsid w:val="00FD51DC"/>
    <w:rsid w:val="00FD5781"/>
    <w:rsid w:val="00FE22E7"/>
    <w:rsid w:val="00FE626B"/>
    <w:rsid w:val="00FF2FDC"/>
    <w:rsid w:val="00FF38B9"/>
    <w:rsid w:val="00FF5AD8"/>
    <w:rsid w:val="00FF6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0C0F82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rsid w:val="00217E02"/>
    <w:pPr>
      <w:keepNext/>
      <w:pBdr>
        <w:top w:val="single" w:sz="6" w:space="1" w:color="auto"/>
        <w:left w:val="single" w:sz="6" w:space="3" w:color="auto"/>
        <w:bottom w:val="single" w:sz="6" w:space="1" w:color="auto"/>
        <w:right w:val="single" w:sz="6" w:space="31" w:color="auto"/>
      </w:pBdr>
      <w:ind w:right="1701"/>
      <w:jc w:val="both"/>
      <w:outlineLvl w:val="0"/>
    </w:pPr>
    <w:rPr>
      <w:rFonts w:ascii="Arial" w:hAnsi="Arial"/>
      <w:i/>
      <w:color w:val="000000"/>
      <w:sz w:val="22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217E02"/>
    <w:pPr>
      <w:tabs>
        <w:tab w:val="center" w:pos="4252"/>
        <w:tab w:val="right" w:pos="8504"/>
      </w:tabs>
    </w:pPr>
  </w:style>
  <w:style w:type="paragraph" w:styleId="Rodap">
    <w:name w:val="footer"/>
    <w:basedOn w:val="Normal"/>
    <w:rsid w:val="00217E02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2A47E2"/>
  </w:style>
  <w:style w:type="paragraph" w:styleId="PargrafodaLista">
    <w:name w:val="List Paragraph"/>
    <w:basedOn w:val="Normal"/>
    <w:uiPriority w:val="34"/>
    <w:qFormat/>
    <w:rsid w:val="00BA5C18"/>
    <w:pPr>
      <w:ind w:left="708"/>
    </w:pPr>
  </w:style>
  <w:style w:type="paragraph" w:styleId="Textodebalo">
    <w:name w:val="Balloon Text"/>
    <w:basedOn w:val="Normal"/>
    <w:link w:val="TextodebaloChar"/>
    <w:semiHidden/>
    <w:unhideWhenUsed/>
    <w:rsid w:val="00D914F0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semiHidden/>
    <w:rsid w:val="00D914F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804354-FAD2-4BD7-B89B-92969AB55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812</Words>
  <Characters>4385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Pedido de homologação de acordo judicial</vt:lpstr>
    </vt:vector>
  </TitlesOfParts>
  <Company/>
  <LinksUpToDate>false</LinksUpToDate>
  <CharactersWithSpaces>5187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Pedido de homologação de acordo judicial</dc:title>
  <dc:subject/>
  <dc:creator/>
  <cp:keywords>PETIÇÕES ONLINE</cp:keywords>
  <cp:lastModifiedBy/>
  <cp:revision>1</cp:revision>
  <dcterms:created xsi:type="dcterms:W3CDTF">2017-03-28T14:56:00Z</dcterms:created>
  <dcterms:modified xsi:type="dcterms:W3CDTF">2018-04-19T03:33:00Z</dcterms:modified>
</cp:coreProperties>
</file>